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48"/>
        <w:tblW w:w="9047" w:type="dxa"/>
        <w:tblLook w:val="04A0"/>
      </w:tblPr>
      <w:tblGrid>
        <w:gridCol w:w="4679"/>
        <w:gridCol w:w="4368"/>
      </w:tblGrid>
      <w:tr w:rsidR="00F733AD" w:rsidRPr="009071BF" w:rsidTr="00F733AD">
        <w:tc>
          <w:tcPr>
            <w:tcW w:w="4679" w:type="dxa"/>
          </w:tcPr>
          <w:p w:rsidR="00F733AD" w:rsidRPr="009071BF" w:rsidRDefault="00F733AD" w:rsidP="00F73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1BF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F733AD" w:rsidRPr="009071BF" w:rsidRDefault="00F733AD" w:rsidP="00F73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1BF">
              <w:rPr>
                <w:rFonts w:ascii="Times New Roman" w:hAnsi="Times New Roman"/>
                <w:sz w:val="24"/>
                <w:szCs w:val="24"/>
              </w:rPr>
              <w:t>Зав. отделением</w:t>
            </w:r>
          </w:p>
          <w:p w:rsidR="00F733AD" w:rsidRPr="009071BF" w:rsidRDefault="00F733AD" w:rsidP="00F73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71BF">
              <w:rPr>
                <w:rFonts w:ascii="Times New Roman" w:hAnsi="Times New Roman"/>
                <w:sz w:val="24"/>
                <w:szCs w:val="24"/>
              </w:rPr>
              <w:t>____________________ Горшкова М.В.</w:t>
            </w:r>
          </w:p>
          <w:p w:rsidR="00F733AD" w:rsidRPr="009071BF" w:rsidRDefault="00F733AD" w:rsidP="00F733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33AD" w:rsidRPr="009071BF" w:rsidRDefault="00F733AD" w:rsidP="00F733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F733AD" w:rsidRPr="009071BF" w:rsidRDefault="00F733AD" w:rsidP="00F733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1B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F733AD" w:rsidRPr="009071BF" w:rsidRDefault="00F733AD" w:rsidP="00F733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1BF">
              <w:rPr>
                <w:rFonts w:ascii="Times New Roman" w:hAnsi="Times New Roman"/>
                <w:sz w:val="24"/>
                <w:szCs w:val="24"/>
              </w:rPr>
              <w:t>зам. директора по УВД и М</w:t>
            </w:r>
          </w:p>
          <w:p w:rsidR="00F733AD" w:rsidRPr="009071BF" w:rsidRDefault="00F733AD" w:rsidP="00F733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1BF">
              <w:rPr>
                <w:rFonts w:ascii="Times New Roman" w:hAnsi="Times New Roman"/>
                <w:sz w:val="24"/>
                <w:szCs w:val="24"/>
              </w:rPr>
              <w:t>__________Н.В.Самарцева</w:t>
            </w:r>
            <w:proofErr w:type="spellEnd"/>
          </w:p>
          <w:p w:rsidR="00F733AD" w:rsidRPr="009071BF" w:rsidRDefault="00F733AD" w:rsidP="00F733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1BF">
              <w:rPr>
                <w:rFonts w:ascii="Times New Roman" w:hAnsi="Times New Roman"/>
                <w:sz w:val="24"/>
                <w:szCs w:val="24"/>
              </w:rPr>
              <w:t>«_____» __________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71B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3B680D" w:rsidRDefault="003B680D" w:rsidP="003B68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071BF" w:rsidRPr="00F86EE4" w:rsidRDefault="009071BF" w:rsidP="003B68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B680D" w:rsidRPr="00F86EE4" w:rsidRDefault="003B680D" w:rsidP="009071BF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3B680D" w:rsidRPr="009071BF" w:rsidRDefault="003B680D" w:rsidP="003B680D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3B680D" w:rsidRPr="009071BF" w:rsidRDefault="003B680D" w:rsidP="003B68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9071BF">
        <w:rPr>
          <w:rFonts w:ascii="Times New Roman" w:hAnsi="Times New Roman"/>
          <w:b/>
          <w:bCs/>
          <w:kern w:val="36"/>
          <w:sz w:val="36"/>
          <w:szCs w:val="36"/>
        </w:rPr>
        <w:t xml:space="preserve"> </w:t>
      </w:r>
      <w:r w:rsidRPr="009071BF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Ме</w:t>
      </w:r>
      <w:r w:rsidR="009071BF" w:rsidRPr="009071BF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тодическая  разработка</w:t>
      </w:r>
      <w:r w:rsidRPr="009071BF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часа</w:t>
      </w:r>
      <w:r w:rsidR="009071BF" w:rsidRPr="009071BF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куратора</w:t>
      </w:r>
      <w:r w:rsidRPr="009071BF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: </w:t>
      </w:r>
    </w:p>
    <w:p w:rsidR="003B680D" w:rsidRPr="00F733AD" w:rsidRDefault="00F733AD" w:rsidP="00336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F733AD">
        <w:rPr>
          <w:rFonts w:ascii="Times New Roman" w:hAnsi="Times New Roman"/>
          <w:b/>
          <w:sz w:val="36"/>
          <w:szCs w:val="36"/>
        </w:rPr>
        <w:t>«Колледжу 50 лет»</w:t>
      </w:r>
    </w:p>
    <w:p w:rsidR="003B680D" w:rsidRPr="00F86EE4" w:rsidRDefault="003B680D" w:rsidP="003B680D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B680D" w:rsidRPr="00F86EE4" w:rsidRDefault="003B680D" w:rsidP="003B680D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B680D" w:rsidRDefault="003B680D" w:rsidP="003B680D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9071BF" w:rsidRPr="00F86EE4" w:rsidRDefault="009071BF" w:rsidP="003369F3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3B680D" w:rsidRPr="00F86EE4" w:rsidRDefault="003B680D" w:rsidP="003B680D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3B680D" w:rsidRPr="00F86EE4" w:rsidRDefault="009071BF" w:rsidP="003B680D">
      <w:pPr>
        <w:spacing w:line="360" w:lineRule="auto"/>
        <w:ind w:left="5664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</w:rPr>
        <w:t>Купченко</w:t>
      </w:r>
      <w:proofErr w:type="spellEnd"/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Елена Владимировна</w:t>
      </w:r>
    </w:p>
    <w:p w:rsidR="003B680D" w:rsidRPr="00F86EE4" w:rsidRDefault="009071BF" w:rsidP="003B680D">
      <w:pPr>
        <w:spacing w:line="360" w:lineRule="auto"/>
        <w:ind w:left="5664"/>
        <w:rPr>
          <w:rFonts w:ascii="Times New Roman" w:hAnsi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</w:rPr>
        <w:t>преподователь</w:t>
      </w:r>
      <w:proofErr w:type="spellEnd"/>
      <w:r w:rsidR="003B680D" w:rsidRPr="00F86EE4">
        <w:rPr>
          <w:rFonts w:ascii="Times New Roman" w:hAnsi="Times New Roman"/>
          <w:b/>
          <w:bCs/>
          <w:kern w:val="36"/>
          <w:sz w:val="24"/>
          <w:szCs w:val="24"/>
        </w:rPr>
        <w:t>,</w:t>
      </w:r>
    </w:p>
    <w:p w:rsidR="009071BF" w:rsidRDefault="009071BF" w:rsidP="009071BF">
      <w:pPr>
        <w:spacing w:line="360" w:lineRule="auto"/>
        <w:ind w:left="5664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куратор 154 группы</w:t>
      </w:r>
      <w:r w:rsidR="003B680D" w:rsidRPr="00F86EE4">
        <w:rPr>
          <w:rFonts w:ascii="Times New Roman" w:hAnsi="Times New Roman"/>
          <w:b/>
          <w:bCs/>
          <w:kern w:val="36"/>
          <w:sz w:val="24"/>
          <w:szCs w:val="24"/>
        </w:rPr>
        <w:t xml:space="preserve">,  </w:t>
      </w:r>
    </w:p>
    <w:p w:rsidR="003B680D" w:rsidRPr="00F86EE4" w:rsidRDefault="003B680D" w:rsidP="009071BF">
      <w:pPr>
        <w:spacing w:line="360" w:lineRule="auto"/>
        <w:ind w:left="5664"/>
        <w:rPr>
          <w:rFonts w:ascii="Times New Roman" w:hAnsi="Times New Roman"/>
          <w:b/>
          <w:bCs/>
          <w:kern w:val="36"/>
          <w:sz w:val="24"/>
          <w:szCs w:val="24"/>
        </w:rPr>
      </w:pPr>
      <w:r w:rsidRPr="00F86EE4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9071BF">
        <w:rPr>
          <w:rFonts w:ascii="Times New Roman" w:hAnsi="Times New Roman"/>
          <w:b/>
          <w:bCs/>
          <w:kern w:val="36"/>
          <w:sz w:val="24"/>
          <w:szCs w:val="24"/>
        </w:rPr>
        <w:t>ПКТиМ</w:t>
      </w:r>
      <w:proofErr w:type="spellEnd"/>
      <w:r w:rsidR="009071BF">
        <w:rPr>
          <w:rFonts w:ascii="Times New Roman" w:hAnsi="Times New Roman"/>
          <w:b/>
          <w:bCs/>
          <w:kern w:val="36"/>
          <w:sz w:val="24"/>
          <w:szCs w:val="24"/>
        </w:rPr>
        <w:t xml:space="preserve"> г</w:t>
      </w:r>
      <w:proofErr w:type="gramStart"/>
      <w:r w:rsidR="009071BF">
        <w:rPr>
          <w:rFonts w:ascii="Times New Roman" w:hAnsi="Times New Roman"/>
          <w:b/>
          <w:bCs/>
          <w:kern w:val="36"/>
          <w:sz w:val="24"/>
          <w:szCs w:val="24"/>
        </w:rPr>
        <w:t>.Б</w:t>
      </w:r>
      <w:proofErr w:type="gramEnd"/>
      <w:r w:rsidR="009071BF">
        <w:rPr>
          <w:rFonts w:ascii="Times New Roman" w:hAnsi="Times New Roman"/>
          <w:b/>
          <w:bCs/>
          <w:kern w:val="36"/>
          <w:sz w:val="24"/>
          <w:szCs w:val="24"/>
        </w:rPr>
        <w:t>алаково</w:t>
      </w:r>
    </w:p>
    <w:p w:rsidR="003B680D" w:rsidRPr="00F86EE4" w:rsidRDefault="003B680D" w:rsidP="003B680D">
      <w:pPr>
        <w:spacing w:line="360" w:lineRule="auto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3B680D" w:rsidRDefault="009071BF" w:rsidP="003B680D">
      <w:pPr>
        <w:spacing w:line="36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201</w:t>
      </w:r>
      <w:r w:rsidR="00F733AD">
        <w:rPr>
          <w:rFonts w:ascii="Times New Roman" w:hAnsi="Times New Roman"/>
          <w:b/>
          <w:bCs/>
          <w:kern w:val="36"/>
          <w:sz w:val="24"/>
          <w:szCs w:val="24"/>
        </w:rPr>
        <w:t>4</w:t>
      </w:r>
      <w:r w:rsidR="003B680D" w:rsidRPr="00F86EE4">
        <w:rPr>
          <w:rFonts w:ascii="Times New Roman" w:hAnsi="Times New Roman"/>
          <w:b/>
          <w:bCs/>
          <w:kern w:val="36"/>
          <w:sz w:val="24"/>
          <w:szCs w:val="24"/>
        </w:rPr>
        <w:t>г.</w:t>
      </w:r>
    </w:p>
    <w:p w:rsidR="009071BF" w:rsidRDefault="009071BF" w:rsidP="00B87E6F">
      <w:pPr>
        <w:spacing w:line="36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071BF" w:rsidRDefault="009071BF" w:rsidP="003B680D">
      <w:pPr>
        <w:spacing w:line="36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B680D" w:rsidRDefault="003B680D" w:rsidP="003B680D">
      <w:pPr>
        <w:jc w:val="both"/>
      </w:pPr>
    </w:p>
    <w:p w:rsidR="00F733AD" w:rsidRPr="00F86EE4" w:rsidRDefault="00F733AD" w:rsidP="003B680D">
      <w:pPr>
        <w:jc w:val="both"/>
      </w:pPr>
    </w:p>
    <w:p w:rsidR="003B680D" w:rsidRPr="00F86EE4" w:rsidRDefault="003B680D" w:rsidP="003B68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u w:val="single"/>
          <w:lang w:eastAsia="ru-RU"/>
        </w:rPr>
      </w:pPr>
      <w:r w:rsidRPr="00F86EE4">
        <w:rPr>
          <w:rFonts w:ascii="Times New Roman" w:eastAsia="Times New Roman" w:hAnsi="Times New Roman"/>
          <w:b/>
          <w:bCs/>
          <w:kern w:val="36"/>
          <w:sz w:val="28"/>
          <w:szCs w:val="48"/>
          <w:u w:val="single"/>
          <w:lang w:eastAsia="ru-RU"/>
        </w:rPr>
        <w:t>Ме</w:t>
      </w:r>
      <w:r w:rsidR="009071BF">
        <w:rPr>
          <w:rFonts w:ascii="Times New Roman" w:eastAsia="Times New Roman" w:hAnsi="Times New Roman"/>
          <w:b/>
          <w:bCs/>
          <w:kern w:val="36"/>
          <w:sz w:val="28"/>
          <w:szCs w:val="48"/>
          <w:u w:val="single"/>
          <w:lang w:eastAsia="ru-RU"/>
        </w:rPr>
        <w:t xml:space="preserve">тодическая разработка </w:t>
      </w:r>
      <w:r w:rsidRPr="00F86EE4">
        <w:rPr>
          <w:rFonts w:ascii="Times New Roman" w:eastAsia="Times New Roman" w:hAnsi="Times New Roman"/>
          <w:b/>
          <w:bCs/>
          <w:kern w:val="36"/>
          <w:sz w:val="28"/>
          <w:szCs w:val="48"/>
          <w:u w:val="single"/>
          <w:lang w:eastAsia="ru-RU"/>
        </w:rPr>
        <w:t>часа</w:t>
      </w:r>
      <w:r w:rsidR="009071BF">
        <w:rPr>
          <w:rFonts w:ascii="Times New Roman" w:eastAsia="Times New Roman" w:hAnsi="Times New Roman"/>
          <w:b/>
          <w:bCs/>
          <w:kern w:val="36"/>
          <w:sz w:val="28"/>
          <w:szCs w:val="48"/>
          <w:u w:val="single"/>
          <w:lang w:eastAsia="ru-RU"/>
        </w:rPr>
        <w:t xml:space="preserve"> куратора</w:t>
      </w:r>
      <w:r w:rsidRPr="00F86EE4">
        <w:rPr>
          <w:rFonts w:ascii="Times New Roman" w:eastAsia="Times New Roman" w:hAnsi="Times New Roman"/>
          <w:b/>
          <w:bCs/>
          <w:kern w:val="36"/>
          <w:sz w:val="28"/>
          <w:szCs w:val="48"/>
          <w:u w:val="single"/>
          <w:lang w:eastAsia="ru-RU"/>
        </w:rPr>
        <w:t xml:space="preserve">: </w:t>
      </w:r>
    </w:p>
    <w:p w:rsidR="00F733AD" w:rsidRPr="00F733AD" w:rsidRDefault="00F733AD" w:rsidP="00F733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733AD">
        <w:rPr>
          <w:rFonts w:ascii="Times New Roman" w:hAnsi="Times New Roman"/>
          <w:b/>
          <w:sz w:val="28"/>
          <w:szCs w:val="28"/>
          <w:u w:val="single"/>
        </w:rPr>
        <w:t>«Колледжу 50 лет»</w:t>
      </w:r>
    </w:p>
    <w:p w:rsidR="008B5FB9" w:rsidRPr="008B5FB9" w:rsidRDefault="008B5FB9" w:rsidP="008B5FB9">
      <w:pPr>
        <w:spacing w:before="75" w:after="75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классного часа: </w:t>
      </w:r>
    </w:p>
    <w:p w:rsidR="00F733AD" w:rsidRPr="00F733AD" w:rsidRDefault="006A25A7" w:rsidP="008B5FB9">
      <w:pPr>
        <w:spacing w:before="75" w:after="75" w:line="240" w:lineRule="auto"/>
        <w:ind w:firstLine="36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</w:t>
      </w:r>
      <w:r w:rsidR="001164A2" w:rsidRPr="00F733AD">
        <w:rPr>
          <w:rFonts w:ascii="Times New Roman" w:eastAsia="Times New Roman" w:hAnsi="Times New Roman"/>
          <w:sz w:val="24"/>
          <w:szCs w:val="24"/>
          <w:lang w:eastAsia="ru-RU"/>
        </w:rPr>
        <w:t>студентов</w:t>
      </w:r>
      <w:r w:rsidR="00F733AD" w:rsidRPr="00F733AD">
        <w:rPr>
          <w:rFonts w:ascii="Times New Roman" w:hAnsi="Times New Roman"/>
          <w:sz w:val="24"/>
          <w:szCs w:val="24"/>
        </w:rPr>
        <w:t xml:space="preserve"> общественно культурной личности студентов</w:t>
      </w:r>
      <w:r w:rsidRPr="00F733AD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F733A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F733AD" w:rsidRPr="00F733A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ыявление отношения студентов к колледжу</w:t>
      </w:r>
      <w:r w:rsidR="00F733A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8B5FB9" w:rsidRPr="00F733AD" w:rsidRDefault="00F733AD" w:rsidP="008B5FB9">
      <w:pPr>
        <w:spacing w:before="75" w:after="75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6A25A7" w:rsidRPr="00F733AD">
        <w:rPr>
          <w:rFonts w:ascii="Times New Roman" w:eastAsia="Arial Unicode MS" w:hAnsi="Times New Roman"/>
          <w:sz w:val="24"/>
          <w:szCs w:val="24"/>
          <w:lang w:eastAsia="ru-RU"/>
        </w:rPr>
        <w:t xml:space="preserve">роводиться в </w:t>
      </w:r>
      <w:r w:rsidR="001164A2" w:rsidRPr="00F733AD">
        <w:rPr>
          <w:rFonts w:ascii="Times New Roman" w:eastAsia="Arial Unicode MS" w:hAnsi="Times New Roman"/>
          <w:sz w:val="24"/>
          <w:szCs w:val="24"/>
          <w:lang w:eastAsia="ru-RU"/>
        </w:rPr>
        <w:t xml:space="preserve">виде демонстрации презентации, </w:t>
      </w:r>
      <w:proofErr w:type="gramStart"/>
      <w:r w:rsidR="006A25A7" w:rsidRPr="00F733AD">
        <w:rPr>
          <w:rFonts w:ascii="Times New Roman" w:eastAsia="Arial Unicode MS" w:hAnsi="Times New Roman"/>
          <w:sz w:val="24"/>
          <w:szCs w:val="24"/>
          <w:lang w:eastAsia="ru-RU"/>
        </w:rPr>
        <w:t>современным</w:t>
      </w:r>
      <w:proofErr w:type="gramEnd"/>
      <w:r w:rsidR="006A25A7" w:rsidRPr="00F733AD">
        <w:rPr>
          <w:rFonts w:ascii="Times New Roman" w:eastAsia="Arial Unicode MS" w:hAnsi="Times New Roman"/>
          <w:sz w:val="24"/>
          <w:szCs w:val="24"/>
          <w:lang w:eastAsia="ru-RU"/>
        </w:rPr>
        <w:t xml:space="preserve"> обучающим приемлемо </w:t>
      </w:r>
      <w:proofErr w:type="spellStart"/>
      <w:r w:rsidR="006A25A7" w:rsidRPr="00F733AD">
        <w:rPr>
          <w:rFonts w:ascii="Times New Roman" w:eastAsia="Arial Unicode MS" w:hAnsi="Times New Roman"/>
          <w:sz w:val="24"/>
          <w:szCs w:val="24"/>
          <w:lang w:eastAsia="ru-RU"/>
        </w:rPr>
        <w:t>взаимообщение</w:t>
      </w:r>
      <w:proofErr w:type="spellEnd"/>
      <w:r w:rsidR="006A25A7" w:rsidRPr="00F733AD">
        <w:rPr>
          <w:rFonts w:ascii="Times New Roman" w:eastAsia="Arial Unicode MS" w:hAnsi="Times New Roman"/>
          <w:sz w:val="24"/>
          <w:szCs w:val="24"/>
          <w:lang w:eastAsia="ru-RU"/>
        </w:rPr>
        <w:t xml:space="preserve">, где они имеют права на свое собственное мнение высказанное, и </w:t>
      </w:r>
      <w:proofErr w:type="spellStart"/>
      <w:r w:rsidR="006A25A7" w:rsidRPr="00F733AD">
        <w:rPr>
          <w:rFonts w:ascii="Times New Roman" w:eastAsia="Arial Unicode MS" w:hAnsi="Times New Roman"/>
          <w:sz w:val="24"/>
          <w:szCs w:val="24"/>
          <w:lang w:eastAsia="ru-RU"/>
        </w:rPr>
        <w:t>аргументирова</w:t>
      </w:r>
      <w:r w:rsidR="00391499" w:rsidRPr="00F733AD">
        <w:rPr>
          <w:rFonts w:ascii="Times New Roman" w:eastAsia="Arial Unicode MS" w:hAnsi="Times New Roman"/>
          <w:sz w:val="24"/>
          <w:szCs w:val="24"/>
          <w:lang w:eastAsia="ru-RU"/>
        </w:rPr>
        <w:t>н</w:t>
      </w:r>
      <w:r w:rsidR="006A25A7" w:rsidRPr="00F733AD">
        <w:rPr>
          <w:rFonts w:ascii="Times New Roman" w:eastAsia="Arial Unicode MS" w:hAnsi="Times New Roman"/>
          <w:sz w:val="24"/>
          <w:szCs w:val="24"/>
          <w:lang w:eastAsia="ru-RU"/>
        </w:rPr>
        <w:t>но</w:t>
      </w:r>
      <w:proofErr w:type="spellEnd"/>
      <w:r w:rsidR="006A25A7" w:rsidRPr="00F733AD">
        <w:rPr>
          <w:rFonts w:ascii="Times New Roman" w:eastAsia="Arial Unicode MS" w:hAnsi="Times New Roman"/>
          <w:sz w:val="24"/>
          <w:szCs w:val="24"/>
          <w:lang w:eastAsia="ru-RU"/>
        </w:rPr>
        <w:t xml:space="preserve">  доказано. </w:t>
      </w:r>
    </w:p>
    <w:p w:rsidR="008C2EF7" w:rsidRPr="001164A2" w:rsidRDefault="008C2EF7" w:rsidP="008C2EF7">
      <w:pPr>
        <w:pStyle w:val="a5"/>
        <w:spacing w:before="75" w:after="75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EF7" w:rsidRPr="008C2EF7" w:rsidRDefault="008C2EF7" w:rsidP="008C2EF7">
      <w:pPr>
        <w:spacing w:before="75" w:after="7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EF7">
        <w:rPr>
          <w:rFonts w:ascii="Times New Roman" w:eastAsia="Arial Unicode MS" w:hAnsi="Times New Roman"/>
          <w:b/>
          <w:sz w:val="24"/>
          <w:szCs w:val="24"/>
          <w:lang w:eastAsia="ru-RU"/>
        </w:rPr>
        <w:t>Форма классного часа: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="001164A2">
        <w:rPr>
          <w:rFonts w:ascii="Times New Roman" w:eastAsia="Arial Unicode MS" w:hAnsi="Times New Roman"/>
          <w:b/>
          <w:sz w:val="24"/>
          <w:szCs w:val="24"/>
          <w:lang w:eastAsia="ru-RU"/>
        </w:rPr>
        <w:t>Демонстрация презентации,</w:t>
      </w:r>
      <w:proofErr w:type="gramStart"/>
      <w:r w:rsidR="001164A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,</w:t>
      </w:r>
      <w:proofErr w:type="gramEnd"/>
      <w:r w:rsidR="001164A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дисп</w:t>
      </w:r>
      <w:r w:rsidR="00C74F01">
        <w:rPr>
          <w:rFonts w:ascii="Times New Roman" w:eastAsia="Arial Unicode MS" w:hAnsi="Times New Roman"/>
          <w:b/>
          <w:sz w:val="24"/>
          <w:szCs w:val="24"/>
          <w:lang w:eastAsia="ru-RU"/>
        </w:rPr>
        <w:t>у</w:t>
      </w:r>
      <w:r w:rsidR="001164A2">
        <w:rPr>
          <w:rFonts w:ascii="Times New Roman" w:eastAsia="Arial Unicode MS" w:hAnsi="Times New Roman"/>
          <w:b/>
          <w:sz w:val="24"/>
          <w:szCs w:val="24"/>
          <w:lang w:eastAsia="ru-RU"/>
        </w:rPr>
        <w:t>т.</w:t>
      </w:r>
    </w:p>
    <w:p w:rsidR="008B5FB9" w:rsidRPr="008B5FB9" w:rsidRDefault="008B5FB9" w:rsidP="008B5F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Необходимые материалы и оборудование:</w:t>
      </w:r>
      <w:r w:rsidRPr="008B5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5FB9" w:rsidRPr="00F86EE4" w:rsidRDefault="001164A2" w:rsidP="00F86EE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1164A2" w:rsidRDefault="001164A2" w:rsidP="00F86EE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компьютер</w:t>
      </w:r>
    </w:p>
    <w:p w:rsidR="001164A2" w:rsidRDefault="001164A2" w:rsidP="00F86EE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проектор</w:t>
      </w:r>
    </w:p>
    <w:p w:rsidR="001164A2" w:rsidRPr="00F86EE4" w:rsidRDefault="001164A2" w:rsidP="00F86EE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доска</w:t>
      </w:r>
    </w:p>
    <w:p w:rsidR="008B5FB9" w:rsidRPr="008B5FB9" w:rsidRDefault="008B5FB9" w:rsidP="008B5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мероприятия:</w:t>
      </w:r>
    </w:p>
    <w:p w:rsidR="00F733AD" w:rsidRPr="00F733AD" w:rsidRDefault="001164A2" w:rsidP="00F733A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Вступительная речь куратора:</w:t>
      </w:r>
      <w:r w:rsidR="0084638D" w:rsidRPr="00F733AD">
        <w:rPr>
          <w:rFonts w:ascii="Times New Roman" w:hAnsi="Times New Roman"/>
          <w:sz w:val="24"/>
          <w:szCs w:val="24"/>
        </w:rPr>
        <w:t xml:space="preserve"> </w:t>
      </w:r>
    </w:p>
    <w:p w:rsidR="00F733AD" w:rsidRPr="00F733AD" w:rsidRDefault="00F733AD" w:rsidP="00F733A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733AD">
        <w:rPr>
          <w:rFonts w:ascii="Times New Roman" w:hAnsi="Times New Roman"/>
          <w:sz w:val="24"/>
          <w:szCs w:val="24"/>
        </w:rPr>
        <w:t>Знакомство студентов с этическим кодексом Колледжа</w:t>
      </w:r>
    </w:p>
    <w:p w:rsidR="00F733AD" w:rsidRPr="00F733AD" w:rsidRDefault="00F733AD" w:rsidP="00F733A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733AD">
        <w:rPr>
          <w:rFonts w:ascii="Times New Roman" w:hAnsi="Times New Roman"/>
          <w:sz w:val="24"/>
          <w:szCs w:val="24"/>
        </w:rPr>
        <w:t>Антикоррупция</w:t>
      </w:r>
      <w:proofErr w:type="spellEnd"/>
    </w:p>
    <w:p w:rsidR="00F733AD" w:rsidRPr="00F733AD" w:rsidRDefault="0084638D" w:rsidP="00F733A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Презентация «</w:t>
      </w:r>
      <w:r w:rsidR="00F733AD" w:rsidRPr="00F733AD">
        <w:rPr>
          <w:rFonts w:ascii="Times New Roman" w:eastAsia="Times New Roman" w:hAnsi="Times New Roman"/>
          <w:sz w:val="24"/>
          <w:szCs w:val="24"/>
          <w:lang w:eastAsia="ru-RU"/>
        </w:rPr>
        <w:t>История Колледжа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3AD" w:rsidRPr="00F733AD" w:rsidRDefault="00F733AD" w:rsidP="00F733A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733AD">
        <w:rPr>
          <w:rFonts w:ascii="Times New Roman" w:hAnsi="Times New Roman"/>
          <w:sz w:val="24"/>
          <w:szCs w:val="24"/>
        </w:rPr>
        <w:t>Вопросы организационного характера</w:t>
      </w:r>
    </w:p>
    <w:p w:rsidR="0084638D" w:rsidRPr="00F733AD" w:rsidRDefault="0084638D" w:rsidP="00F733AD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733AD">
        <w:rPr>
          <w:rFonts w:ascii="Times New Roman" w:hAnsi="Times New Roman"/>
          <w:sz w:val="24"/>
          <w:szCs w:val="24"/>
        </w:rPr>
        <w:t xml:space="preserve">Обсуждение </w:t>
      </w:r>
      <w:proofErr w:type="gramStart"/>
      <w:r w:rsidRPr="00F733AD">
        <w:rPr>
          <w:rFonts w:ascii="Times New Roman" w:hAnsi="Times New Roman"/>
          <w:sz w:val="24"/>
          <w:szCs w:val="24"/>
        </w:rPr>
        <w:t>просмотренного</w:t>
      </w:r>
      <w:proofErr w:type="gramEnd"/>
      <w:r w:rsidRPr="00F733AD">
        <w:rPr>
          <w:rFonts w:ascii="Times New Roman" w:hAnsi="Times New Roman"/>
          <w:sz w:val="24"/>
          <w:szCs w:val="24"/>
        </w:rPr>
        <w:t xml:space="preserve"> и прослушанного</w:t>
      </w:r>
    </w:p>
    <w:p w:rsidR="00F86EE4" w:rsidRPr="008B5FB9" w:rsidRDefault="001164A2" w:rsidP="00F86E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Итоговое слово куратора</w:t>
      </w:r>
      <w:r w:rsidR="00F86EE4" w:rsidRPr="008B5FB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</w:t>
      </w:r>
    </w:p>
    <w:p w:rsidR="006A25A7" w:rsidRDefault="001164A2" w:rsidP="00846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ПКТиМ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алаково предоставляет возможность заниматься спором: секции баскетбола, волейбола, футбола, тренажерный зал!!</w:t>
      </w:r>
      <w:r w:rsidR="0084638D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!</w:t>
      </w:r>
    </w:p>
    <w:p w:rsidR="00F733AD" w:rsidRDefault="00F733AD" w:rsidP="00846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733AD" w:rsidRDefault="00F733AD" w:rsidP="00846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733AD" w:rsidRDefault="00F733AD" w:rsidP="00846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733AD" w:rsidRDefault="00F733AD" w:rsidP="00846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733AD" w:rsidRDefault="00F733AD" w:rsidP="00846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733AD" w:rsidRDefault="00F733AD" w:rsidP="00846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733AD" w:rsidRDefault="00F733AD" w:rsidP="00846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733AD" w:rsidRPr="00F733AD" w:rsidRDefault="00F733AD" w:rsidP="00F733AD">
      <w:pPr>
        <w:shd w:val="clear" w:color="auto" w:fill="FFFFFF"/>
        <w:spacing w:after="86" w:line="173" w:lineRule="atLeast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Государственное  автономное профессиональное образовательное учреждение Саратовской области</w:t>
      </w:r>
    </w:p>
    <w:p w:rsidR="00F733AD" w:rsidRPr="00F733AD" w:rsidRDefault="00F733AD" w:rsidP="00F733AD">
      <w:pPr>
        <w:shd w:val="clear" w:color="auto" w:fill="FFFFFF"/>
        <w:spacing w:after="86" w:line="173" w:lineRule="atLeast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История Колледжа</w:t>
      </w:r>
    </w:p>
    <w:p w:rsidR="00F733AD" w:rsidRPr="00F733AD" w:rsidRDefault="00F733AD" w:rsidP="00F733AD">
      <w:pPr>
        <w:keepNext/>
        <w:shd w:val="clear" w:color="auto" w:fill="FFFFFF"/>
        <w:spacing w:after="0" w:line="173" w:lineRule="atLeast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0"/>
      <w:r w:rsidRPr="00F733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Поволжский колледж технологий и менеджмента</w:t>
      </w:r>
      <w:bookmarkEnd w:id="0"/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5 марта 1965 года приказом N 28 Саратовского областного управления </w:t>
      </w:r>
      <w:proofErr w:type="spell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профтехобразования</w:t>
      </w:r>
      <w:proofErr w:type="spell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городе Балаково было отрыто техническое училище № 43, в котором шло обучение по 6 специальностям: прядиль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щица, крутильщица, аппаратчик, химик-лаборант, слесарь. Численность учащихся составляла 600 человек.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 С 1984 года училище становится средним профессионально-техническим. Это позволило учащимся приобрести не одну, а две, три </w:t>
      </w:r>
      <w:proofErr w:type="spell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общетехнологические</w:t>
      </w:r>
      <w:proofErr w:type="spell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специальности, включенные в профессию.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31 января 1995 года приказом министра образования Российской Федерации № 48 за заслуги в подготовке высококвалифицированных рабочих кадров и внедрение новейших достижений в содержание, методику обучения и воспитания молодежи ПТУ № 43 присвоен статус Профессионального (политехнического) лицея - Центра непрерывно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профессионального образования № 43.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С 1995 года в лицее введена </w:t>
      </w:r>
      <w:proofErr w:type="spell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факультетная</w:t>
      </w:r>
      <w:proofErr w:type="spell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учебно-вос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питательного и производ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процесса. Было  образовано 5 факультетов. В 1998 году открывается 6 факультет - автотран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спортный. В 2000 году в свете требований времени появляется 7 факультет, готовящий менеджеров разных отраслей про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мышленности. В 2004 году Профессиональный (политехнический) лицей № 43 был преобразован в учреждение средне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профессионального образования - Поволж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колледж техноло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гий и менеджмента. Подготовка квалифицирован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рабочих и специалистов осуществляется в колледже по ступенчатой системе. Каждая ступень обучения имеет профессиональ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ную завершенность и по итогам промежуточной аттестации выдается со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ответствующий документ государственного образца. Обучение в колледже проводится по следую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щим специальностям: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•   Химическая технология неорганических веществ;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•   техническая эксплуатация и обслуживание электри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ческого электромехани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ческого оборудования;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•   Атомные электрические: станции и установки;</w:t>
      </w:r>
    </w:p>
    <w:p w:rsidR="00F733AD" w:rsidRPr="00F733AD" w:rsidRDefault="00F733AD" w:rsidP="00F733AD">
      <w:pPr>
        <w:shd w:val="clear" w:color="auto" w:fill="FFFFFF"/>
        <w:spacing w:after="86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•   Технология машиностроения;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•   Строительство и эксплуата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ция зданий и сооружений;</w:t>
      </w:r>
    </w:p>
    <w:p w:rsidR="00F733AD" w:rsidRPr="00F733AD" w:rsidRDefault="00F733AD" w:rsidP="00F733AD">
      <w:pPr>
        <w:shd w:val="clear" w:color="auto" w:fill="FFFFFF"/>
        <w:spacing w:after="86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•   Сварочное производство;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•   Программирование в компьютерных системах;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•   Техническое обслужи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и ремонт автомо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бильного транспорта;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   •   Коммерция (по отраслям).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 За 40 лет учебное заведение подготовило более 15 тысяч  высококвалифицированных рабочих и 1500 техников, которые трудятся на круп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нейших предприятиях города Балаково и области («</w:t>
      </w:r>
      <w:proofErr w:type="spell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Балаковский</w:t>
      </w:r>
      <w:proofErr w:type="spell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завод волоконных материалов», Европейская мебельная компания, «</w:t>
      </w:r>
      <w:proofErr w:type="spell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Балаковские</w:t>
      </w:r>
      <w:proofErr w:type="spell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минеральные удобрения», «Волжский дизель имени Маминых») и зареко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мендовали себя, как профессионалы высокого уровня.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В колледже работает высококвалифицированный педагогический коллектив. Среди педагогов 92 процента имеют высшую и первую квалификационные категории. 4 человека удостоены звания «Заслуженный учитель РФ», 14 награждены нагрудными знаками «Почетный работник среднего профессионального образования РФ» и «Почетный работник начального про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фессионального образования РФ», многие преподаватели становились победителями и лауреатами областного конкурса «Учитель года». Все это позволяет доби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ваться высоких результатов обучения и воспитания. Неоднократно студенты и пе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дагоги колледжа становились победителями Всероссийских и областных конкурсов про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фессионального мастерства. Главная цель коллектива - подготовка 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практико-ориентированных специалистов, востребованных и конкурен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тоспособных на рынке труда.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Директор  Поволжского  колледжа технологий  и менеджмента.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Польских</w:t>
      </w:r>
      <w:proofErr w:type="gram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Павлович.</w:t>
      </w:r>
    </w:p>
    <w:p w:rsidR="00F733AD" w:rsidRPr="00F733AD" w:rsidRDefault="00F733AD" w:rsidP="00F733AD">
      <w:pPr>
        <w:shd w:val="clear" w:color="auto" w:fill="FFFFFF"/>
        <w:spacing w:after="0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733AD" w:rsidRPr="00F733AD" w:rsidRDefault="00F733AD" w:rsidP="00F733AD">
      <w:pPr>
        <w:shd w:val="clear" w:color="auto" w:fill="FFFFFF"/>
        <w:spacing w:after="577" w:line="173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Окончил с отличием </w:t>
      </w:r>
      <w:proofErr w:type="spell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Елабужский</w:t>
      </w:r>
      <w:proofErr w:type="spell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педагогический институт и получил квалификацию «Преподаватель физики и математи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ки». Работал преподавателем в районной и городской средних школах, инженером-математиком на </w:t>
      </w:r>
      <w:proofErr w:type="spell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Чистопольском</w:t>
      </w:r>
      <w:proofErr w:type="spell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часовом заводе, заместителем директора, а потом директором профессиональ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но-технического училища N- 8 города Красноуральска Свердловской области</w:t>
      </w:r>
      <w:proofErr w:type="gram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1986 года живет и работает в городе Балаково. </w:t>
      </w:r>
      <w:proofErr w:type="spell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ПКТиМ</w:t>
      </w:r>
      <w:proofErr w:type="spell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возглавляет более 22 лет. Сергеи Павлович удосто</w:t>
      </w:r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ен почетного </w:t>
      </w:r>
      <w:proofErr w:type="gramStart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>звании</w:t>
      </w:r>
      <w:proofErr w:type="gramEnd"/>
      <w:r w:rsidRPr="00F733AD">
        <w:rPr>
          <w:rFonts w:ascii="Times New Roman" w:eastAsia="Times New Roman" w:hAnsi="Times New Roman"/>
          <w:sz w:val="24"/>
          <w:szCs w:val="24"/>
          <w:lang w:eastAsia="ru-RU"/>
        </w:rPr>
        <w:t xml:space="preserve"> «Заслужённый учитель РФ», награжден значком «Отличник профессионального образования». Почетными грамотами Министерства образования и науки РФ и Министерства химической промышленности РФ.</w:t>
      </w:r>
    </w:p>
    <w:p w:rsidR="00F733AD" w:rsidRPr="0084638D" w:rsidRDefault="00F733AD" w:rsidP="008463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sectPr w:rsidR="00F733AD" w:rsidRPr="0084638D" w:rsidSect="0090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EEB"/>
    <w:multiLevelType w:val="hybridMultilevel"/>
    <w:tmpl w:val="0F22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53FF8"/>
    <w:multiLevelType w:val="hybridMultilevel"/>
    <w:tmpl w:val="EE828250"/>
    <w:lvl w:ilvl="0" w:tplc="A1F48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5F22"/>
    <w:multiLevelType w:val="hybridMultilevel"/>
    <w:tmpl w:val="BD6455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76E03"/>
    <w:multiLevelType w:val="hybridMultilevel"/>
    <w:tmpl w:val="67A4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41351"/>
    <w:multiLevelType w:val="hybridMultilevel"/>
    <w:tmpl w:val="8B6E67E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C83C2D"/>
    <w:multiLevelType w:val="hybridMultilevel"/>
    <w:tmpl w:val="B94E78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680D"/>
    <w:rsid w:val="000C6B8B"/>
    <w:rsid w:val="001164A2"/>
    <w:rsid w:val="003369F3"/>
    <w:rsid w:val="0038206D"/>
    <w:rsid w:val="00391499"/>
    <w:rsid w:val="003B680D"/>
    <w:rsid w:val="006A25A7"/>
    <w:rsid w:val="007607C0"/>
    <w:rsid w:val="0084638D"/>
    <w:rsid w:val="008B5FB9"/>
    <w:rsid w:val="008C2EF7"/>
    <w:rsid w:val="009071BF"/>
    <w:rsid w:val="00944B3C"/>
    <w:rsid w:val="009D44CD"/>
    <w:rsid w:val="00B87E6F"/>
    <w:rsid w:val="00C71706"/>
    <w:rsid w:val="00C74F01"/>
    <w:rsid w:val="00DA1027"/>
    <w:rsid w:val="00E1517D"/>
    <w:rsid w:val="00F733AD"/>
    <w:rsid w:val="00F8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6EE4"/>
    <w:pPr>
      <w:ind w:left="720"/>
      <w:contextualSpacing/>
    </w:pPr>
  </w:style>
  <w:style w:type="paragraph" w:styleId="a6">
    <w:name w:val="Title"/>
    <w:basedOn w:val="a"/>
    <w:link w:val="a7"/>
    <w:qFormat/>
    <w:rsid w:val="009071BF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9071BF"/>
    <w:rPr>
      <w:rFonts w:ascii="Times New Roman" w:eastAsia="Times New Roman" w:hAnsi="Times New Roman"/>
      <w:sz w:val="36"/>
      <w:szCs w:val="24"/>
    </w:rPr>
  </w:style>
  <w:style w:type="paragraph" w:styleId="a8">
    <w:name w:val="Body Text"/>
    <w:basedOn w:val="a"/>
    <w:link w:val="a9"/>
    <w:rsid w:val="003369F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369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"ПКТиМ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СахноваА</cp:lastModifiedBy>
  <cp:revision>2</cp:revision>
  <cp:lastPrinted>2014-08-29T08:09:00Z</cp:lastPrinted>
  <dcterms:created xsi:type="dcterms:W3CDTF">2014-08-29T08:11:00Z</dcterms:created>
  <dcterms:modified xsi:type="dcterms:W3CDTF">2014-08-29T08:11:00Z</dcterms:modified>
</cp:coreProperties>
</file>